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A7982" w14:textId="77777777" w:rsidR="008011F6" w:rsidRPr="008011F6" w:rsidRDefault="008011F6" w:rsidP="008011F6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eastAsia="Arial" w:hAnsi="Times New Roman" w:cs="Times New Roman"/>
          <w:sz w:val="26"/>
          <w:szCs w:val="26"/>
          <w:lang w:eastAsia="ru-RU"/>
        </w:rPr>
      </w:pPr>
      <w:r w:rsidRPr="008011F6">
        <w:rPr>
          <w:rFonts w:ascii="Times New Roman" w:eastAsia="Arial" w:hAnsi="Times New Roman" w:cs="Times New Roman"/>
          <w:sz w:val="26"/>
          <w:szCs w:val="26"/>
          <w:lang w:eastAsia="ru-RU"/>
        </w:rPr>
        <w:t>Приложение</w:t>
      </w:r>
    </w:p>
    <w:p w14:paraId="03842727" w14:textId="77777777" w:rsidR="008011F6" w:rsidRPr="008011F6" w:rsidRDefault="008011F6" w:rsidP="008011F6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eastAsia="Arial" w:hAnsi="Times New Roman" w:cs="Times New Roman"/>
          <w:sz w:val="26"/>
          <w:szCs w:val="26"/>
          <w:lang w:eastAsia="ru-RU"/>
        </w:rPr>
      </w:pPr>
      <w:r w:rsidRPr="008011F6">
        <w:rPr>
          <w:rFonts w:ascii="Times New Roman" w:eastAsia="Arial" w:hAnsi="Times New Roman" w:cs="Times New Roman"/>
          <w:sz w:val="26"/>
          <w:szCs w:val="26"/>
          <w:lang w:eastAsia="ru-RU"/>
        </w:rPr>
        <w:t xml:space="preserve">к протоколу общего собрания </w:t>
      </w:r>
    </w:p>
    <w:p w14:paraId="7FDEBC1C" w14:textId="77777777" w:rsidR="008011F6" w:rsidRPr="008011F6" w:rsidRDefault="008011F6" w:rsidP="008011F6">
      <w:pPr>
        <w:autoSpaceDE w:val="0"/>
        <w:autoSpaceDN w:val="0"/>
        <w:adjustRightInd w:val="0"/>
        <w:spacing w:after="0" w:line="240" w:lineRule="auto"/>
        <w:ind w:left="6237"/>
        <w:rPr>
          <w:rFonts w:ascii="Times New Roman" w:eastAsia="Arial" w:hAnsi="Times New Roman" w:cs="Times New Roman"/>
          <w:sz w:val="26"/>
          <w:szCs w:val="26"/>
          <w:lang w:eastAsia="ru-RU"/>
        </w:rPr>
      </w:pPr>
      <w:r w:rsidRPr="008011F6">
        <w:rPr>
          <w:rFonts w:ascii="Times New Roman" w:eastAsia="Arial" w:hAnsi="Times New Roman" w:cs="Times New Roman"/>
          <w:sz w:val="26"/>
          <w:szCs w:val="26"/>
          <w:lang w:eastAsia="ru-RU"/>
        </w:rPr>
        <w:t>членов СНТ «Лазурное»</w:t>
      </w:r>
    </w:p>
    <w:p w14:paraId="70DC9B09" w14:textId="1EE3802D" w:rsidR="008011F6" w:rsidRPr="008011F6" w:rsidRDefault="008011F6" w:rsidP="008011F6">
      <w:pPr>
        <w:spacing w:after="0" w:line="240" w:lineRule="auto"/>
        <w:ind w:left="623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011F6">
        <w:rPr>
          <w:rFonts w:ascii="Times New Roman" w:eastAsia="Arial" w:hAnsi="Times New Roman" w:cs="Times New Roman"/>
          <w:sz w:val="26"/>
          <w:szCs w:val="26"/>
          <w:lang w:eastAsia="ru-RU"/>
        </w:rPr>
        <w:t>от ___  ______________ 2026г</w:t>
      </w:r>
    </w:p>
    <w:p w14:paraId="2EE2B64B" w14:textId="77777777" w:rsidR="008011F6" w:rsidRPr="008011F6" w:rsidRDefault="008011F6" w:rsidP="00AC6C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285AEE1" w14:textId="5A34991C" w:rsidR="007D1548" w:rsidRPr="008011F6" w:rsidRDefault="00AC6CF4" w:rsidP="00AC6C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011F6">
        <w:rPr>
          <w:rFonts w:ascii="Times New Roman" w:hAnsi="Times New Roman" w:cs="Times New Roman"/>
          <w:b/>
          <w:bCs/>
          <w:sz w:val="26"/>
          <w:szCs w:val="26"/>
        </w:rPr>
        <w:t>В</w:t>
      </w:r>
      <w:r w:rsidR="007D1548" w:rsidRPr="008011F6">
        <w:rPr>
          <w:rFonts w:ascii="Times New Roman" w:hAnsi="Times New Roman" w:cs="Times New Roman"/>
          <w:b/>
          <w:bCs/>
          <w:sz w:val="26"/>
          <w:szCs w:val="26"/>
        </w:rPr>
        <w:t>опрос 6</w:t>
      </w:r>
      <w:r w:rsidRPr="008011F6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7D1548" w:rsidRPr="008011F6">
        <w:rPr>
          <w:rFonts w:ascii="Times New Roman" w:hAnsi="Times New Roman" w:cs="Times New Roman"/>
          <w:b/>
          <w:bCs/>
          <w:sz w:val="26"/>
          <w:szCs w:val="26"/>
        </w:rPr>
        <w:t xml:space="preserve"> Утверждение корректировки расходования целевого взноса «Ремонт дорог 2024». </w:t>
      </w:r>
    </w:p>
    <w:p w14:paraId="23E10040" w14:textId="77777777" w:rsidR="00AC6CF4" w:rsidRPr="008011F6" w:rsidRDefault="00AC6CF4" w:rsidP="00AC6C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EDE6AA5" w14:textId="1C592B5B" w:rsidR="00AA73E1" w:rsidRPr="008011F6" w:rsidRDefault="00AA73E1" w:rsidP="00AC6C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Р</w:t>
      </w:r>
      <w:r w:rsidR="007D1548" w:rsidRPr="008011F6">
        <w:rPr>
          <w:rFonts w:ascii="Times New Roman" w:hAnsi="Times New Roman" w:cs="Times New Roman"/>
          <w:sz w:val="26"/>
          <w:szCs w:val="26"/>
        </w:rPr>
        <w:t>емонт дорог в рамках целевой программы осуществлен с использованием щебня и крошки в малой пропорции с целью недорого</w:t>
      </w:r>
      <w:r w:rsidRPr="008011F6">
        <w:rPr>
          <w:rFonts w:ascii="Times New Roman" w:hAnsi="Times New Roman" w:cs="Times New Roman"/>
          <w:sz w:val="26"/>
          <w:szCs w:val="26"/>
        </w:rPr>
        <w:t>го</w:t>
      </w:r>
      <w:r w:rsidR="007D1548" w:rsidRPr="008011F6">
        <w:rPr>
          <w:rFonts w:ascii="Times New Roman" w:hAnsi="Times New Roman" w:cs="Times New Roman"/>
          <w:sz w:val="26"/>
          <w:szCs w:val="26"/>
        </w:rPr>
        <w:t xml:space="preserve"> дальнейшего поддержания дорог в пригодном для эксплуатации состоянии</w:t>
      </w:r>
      <w:r w:rsidRPr="008011F6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45215BF" w14:textId="1792D204" w:rsidR="007D1548" w:rsidRPr="008011F6" w:rsidRDefault="00AA73E1" w:rsidP="00AC6C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 xml:space="preserve">В результате произведенного ремонта остаток средств в целевом фонде «Ремонт дорог 2024» на </w:t>
      </w:r>
      <w:r w:rsidR="00E34F9B">
        <w:rPr>
          <w:rFonts w:ascii="Times New Roman" w:hAnsi="Times New Roman" w:cs="Times New Roman"/>
          <w:sz w:val="26"/>
          <w:szCs w:val="26"/>
        </w:rPr>
        <w:t>31.05</w:t>
      </w:r>
      <w:r w:rsidRPr="008011F6">
        <w:rPr>
          <w:rFonts w:ascii="Times New Roman" w:hAnsi="Times New Roman" w:cs="Times New Roman"/>
          <w:sz w:val="26"/>
          <w:szCs w:val="26"/>
        </w:rPr>
        <w:t xml:space="preserve">.2026г. составил </w:t>
      </w:r>
      <w:r w:rsidR="00CA595A">
        <w:rPr>
          <w:rFonts w:ascii="Times New Roman" w:hAnsi="Times New Roman" w:cs="Times New Roman"/>
          <w:sz w:val="26"/>
          <w:szCs w:val="26"/>
        </w:rPr>
        <w:t>1</w:t>
      </w:r>
      <w:r w:rsidR="003E25F4">
        <w:rPr>
          <w:rFonts w:ascii="Times New Roman" w:hAnsi="Times New Roman" w:cs="Times New Roman"/>
          <w:sz w:val="26"/>
          <w:szCs w:val="26"/>
        </w:rPr>
        <w:t> </w:t>
      </w:r>
      <w:r w:rsidR="00CA595A">
        <w:rPr>
          <w:rFonts w:ascii="Times New Roman" w:hAnsi="Times New Roman" w:cs="Times New Roman"/>
          <w:sz w:val="26"/>
          <w:szCs w:val="26"/>
        </w:rPr>
        <w:t>139</w:t>
      </w:r>
      <w:r w:rsidR="003E25F4">
        <w:rPr>
          <w:rFonts w:ascii="Times New Roman" w:hAnsi="Times New Roman" w:cs="Times New Roman"/>
          <w:sz w:val="26"/>
          <w:szCs w:val="26"/>
        </w:rPr>
        <w:t> </w:t>
      </w:r>
      <w:r w:rsidR="00CA595A">
        <w:rPr>
          <w:rFonts w:ascii="Times New Roman" w:hAnsi="Times New Roman" w:cs="Times New Roman"/>
          <w:sz w:val="26"/>
          <w:szCs w:val="26"/>
        </w:rPr>
        <w:t>872,20</w:t>
      </w:r>
      <w:r w:rsidRPr="008011F6">
        <w:rPr>
          <w:rFonts w:ascii="Times New Roman" w:hAnsi="Times New Roman" w:cs="Times New Roman"/>
          <w:sz w:val="26"/>
          <w:szCs w:val="26"/>
        </w:rPr>
        <w:t xml:space="preserve"> руб. и </w:t>
      </w:r>
      <w:r w:rsidR="007D713D" w:rsidRPr="008011F6">
        <w:rPr>
          <w:rFonts w:ascii="Times New Roman" w:hAnsi="Times New Roman" w:cs="Times New Roman"/>
          <w:sz w:val="26"/>
          <w:szCs w:val="26"/>
        </w:rPr>
        <w:t xml:space="preserve">задолженность собственников земельных участков </w:t>
      </w:r>
      <w:r w:rsidR="003E25F4" w:rsidRPr="003E25F4">
        <w:rPr>
          <w:rFonts w:ascii="Times New Roman" w:hAnsi="Times New Roman" w:cs="Times New Roman"/>
          <w:sz w:val="26"/>
          <w:szCs w:val="26"/>
        </w:rPr>
        <w:t>307 562,80</w:t>
      </w:r>
      <w:r w:rsidRPr="008011F6">
        <w:rPr>
          <w:rFonts w:ascii="Times New Roman" w:hAnsi="Times New Roman" w:cs="Times New Roman"/>
          <w:sz w:val="26"/>
          <w:szCs w:val="26"/>
        </w:rPr>
        <w:t xml:space="preserve"> руб. </w:t>
      </w:r>
    </w:p>
    <w:p w14:paraId="29BB1422" w14:textId="77777777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3775A4F" w14:textId="5C1B98A0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011F6">
        <w:rPr>
          <w:rFonts w:ascii="Times New Roman" w:hAnsi="Times New Roman" w:cs="Times New Roman"/>
          <w:b/>
          <w:bCs/>
          <w:sz w:val="26"/>
          <w:szCs w:val="26"/>
        </w:rPr>
        <w:t>Текущие и будущие потребности в дорожных работах:</w:t>
      </w:r>
    </w:p>
    <w:p w14:paraId="24D05919" w14:textId="38C6C81A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1. Проведённый ремонт требует регулярного обслуживания основных дорог: необходимо периодическое выравнивание покрытия и подсыпание щебня, крошки для сохранения качества дорог.</w:t>
      </w:r>
    </w:p>
    <w:p w14:paraId="67F6EA19" w14:textId="4F927598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2. Проведение работ по обустройству пожарных проездов между улицами, пешеходны</w:t>
      </w:r>
      <w:r w:rsidR="00990D9E" w:rsidRPr="008011F6">
        <w:rPr>
          <w:rFonts w:ascii="Times New Roman" w:hAnsi="Times New Roman" w:cs="Times New Roman"/>
          <w:sz w:val="26"/>
          <w:szCs w:val="26"/>
        </w:rPr>
        <w:t>х</w:t>
      </w:r>
      <w:r w:rsidRPr="008011F6">
        <w:rPr>
          <w:rFonts w:ascii="Times New Roman" w:hAnsi="Times New Roman" w:cs="Times New Roman"/>
          <w:sz w:val="26"/>
          <w:szCs w:val="26"/>
        </w:rPr>
        <w:t xml:space="preserve"> дорож</w:t>
      </w:r>
      <w:r w:rsidR="00990D9E" w:rsidRPr="008011F6">
        <w:rPr>
          <w:rFonts w:ascii="Times New Roman" w:hAnsi="Times New Roman" w:cs="Times New Roman"/>
          <w:sz w:val="26"/>
          <w:szCs w:val="26"/>
        </w:rPr>
        <w:t>ек</w:t>
      </w:r>
      <w:r w:rsidRPr="008011F6">
        <w:rPr>
          <w:rFonts w:ascii="Times New Roman" w:hAnsi="Times New Roman" w:cs="Times New Roman"/>
          <w:sz w:val="26"/>
          <w:szCs w:val="26"/>
        </w:rPr>
        <w:t xml:space="preserve"> у выходов в лес (в т. ч. у калиток).</w:t>
      </w:r>
    </w:p>
    <w:p w14:paraId="067FAF01" w14:textId="7680CD75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 xml:space="preserve">3. Укрепление </w:t>
      </w:r>
      <w:r w:rsidR="009966B3" w:rsidRPr="008011F6">
        <w:rPr>
          <w:rFonts w:ascii="Times New Roman" w:hAnsi="Times New Roman" w:cs="Times New Roman"/>
          <w:sz w:val="26"/>
          <w:szCs w:val="26"/>
        </w:rPr>
        <w:t>материалом (</w:t>
      </w:r>
      <w:r w:rsidR="00B25F5D" w:rsidRPr="008011F6">
        <w:rPr>
          <w:rFonts w:ascii="Times New Roman" w:hAnsi="Times New Roman" w:cs="Times New Roman"/>
          <w:sz w:val="26"/>
          <w:szCs w:val="26"/>
        </w:rPr>
        <w:t xml:space="preserve">в т.ч. </w:t>
      </w:r>
      <w:r w:rsidRPr="008011F6">
        <w:rPr>
          <w:rFonts w:ascii="Times New Roman" w:hAnsi="Times New Roman" w:cs="Times New Roman"/>
          <w:sz w:val="26"/>
          <w:szCs w:val="26"/>
        </w:rPr>
        <w:t>асфальтовой крошкой</w:t>
      </w:r>
      <w:r w:rsidR="009966B3" w:rsidRPr="008011F6">
        <w:rPr>
          <w:rFonts w:ascii="Times New Roman" w:hAnsi="Times New Roman" w:cs="Times New Roman"/>
          <w:sz w:val="26"/>
          <w:szCs w:val="26"/>
        </w:rPr>
        <w:t>)</w:t>
      </w:r>
      <w:r w:rsidRPr="008011F6">
        <w:rPr>
          <w:rFonts w:ascii="Times New Roman" w:hAnsi="Times New Roman" w:cs="Times New Roman"/>
          <w:sz w:val="26"/>
          <w:szCs w:val="26"/>
        </w:rPr>
        <w:t xml:space="preserve"> отдельных участков дорог, на которых высокая нагрузка.</w:t>
      </w:r>
    </w:p>
    <w:p w14:paraId="6B697EBF" w14:textId="2FCD9B8B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 xml:space="preserve">4. Замена поврежденных труб под дорогой </w:t>
      </w:r>
      <w:r w:rsidR="00FD1446" w:rsidRPr="008011F6">
        <w:rPr>
          <w:rFonts w:ascii="Times New Roman" w:hAnsi="Times New Roman" w:cs="Times New Roman"/>
          <w:sz w:val="26"/>
          <w:szCs w:val="26"/>
        </w:rPr>
        <w:t xml:space="preserve">с целью недопущения размывания дорог </w:t>
      </w:r>
      <w:r w:rsidRPr="008011F6">
        <w:rPr>
          <w:rFonts w:ascii="Times New Roman" w:hAnsi="Times New Roman" w:cs="Times New Roman"/>
          <w:sz w:val="26"/>
          <w:szCs w:val="26"/>
        </w:rPr>
        <w:t>и устранение повреждений дорог после земляных работ.</w:t>
      </w:r>
    </w:p>
    <w:p w14:paraId="493046DE" w14:textId="77777777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868B7E0" w14:textId="77777777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011F6">
        <w:rPr>
          <w:rFonts w:ascii="Times New Roman" w:hAnsi="Times New Roman" w:cs="Times New Roman"/>
          <w:b/>
          <w:bCs/>
          <w:sz w:val="26"/>
          <w:szCs w:val="26"/>
        </w:rPr>
        <w:t>Обоснование гибкого использования средств целевого фонда:</w:t>
      </w:r>
    </w:p>
    <w:p w14:paraId="646302C3" w14:textId="7E7A5AA9" w:rsidR="00B9521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5. Целевой дорожный фонд должен оставаться гибким инструментом в случае непредвиденных повреждений дорог (ямы, просадки, замена труб под дорогой, земляные работы), которые требуют оперативного реагирования без утверждения новых взносов.</w:t>
      </w:r>
    </w:p>
    <w:p w14:paraId="0E47A0CF" w14:textId="1E8F0D47" w:rsidR="00AC6CF4" w:rsidRPr="008011F6" w:rsidRDefault="00B95214" w:rsidP="00B9521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6. Целевой дорожный фонд позволяет планировать работы комплексно и закупать материалы оптом, что снижает общие затраты и повышает оперативность.</w:t>
      </w:r>
    </w:p>
    <w:p w14:paraId="5E3FC794" w14:textId="77777777" w:rsidR="00B95214" w:rsidRPr="008011F6" w:rsidRDefault="00B95214" w:rsidP="00AC6C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BFC526B" w14:textId="6158D6EA" w:rsidR="00B95214" w:rsidRPr="008011F6" w:rsidRDefault="00594C74" w:rsidP="00AC6C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Остаток средств по решению Общего собрания размещается в банке на депозит, что позволяет получать дополнительный доход для финансирования расходов на содержание инфраструктуры общего пользования без утверждения дополнительных взносов.</w:t>
      </w:r>
    </w:p>
    <w:p w14:paraId="06331453" w14:textId="568E93A5" w:rsidR="00AA73E1" w:rsidRPr="008011F6" w:rsidRDefault="00E86B19" w:rsidP="00AC6C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Регулярные платежи за въезд грузового транспорта формируют отдельный поток доходов и не заменяют целевого дорожного фонда.</w:t>
      </w:r>
      <w:r w:rsidR="00016D9D" w:rsidRPr="008011F6">
        <w:rPr>
          <w:rFonts w:ascii="Times New Roman" w:hAnsi="Times New Roman" w:cs="Times New Roman"/>
          <w:sz w:val="26"/>
          <w:szCs w:val="26"/>
        </w:rPr>
        <w:t xml:space="preserve"> Остаток средств за въезд грузового транспорта на 01.06.2026г. </w:t>
      </w:r>
      <w:r w:rsidR="00CA595A">
        <w:rPr>
          <w:rFonts w:ascii="Times New Roman" w:hAnsi="Times New Roman" w:cs="Times New Roman"/>
          <w:sz w:val="26"/>
          <w:szCs w:val="26"/>
        </w:rPr>
        <w:t>24</w:t>
      </w:r>
      <w:r w:rsidR="000B05A6">
        <w:rPr>
          <w:rFonts w:ascii="Times New Roman" w:hAnsi="Times New Roman" w:cs="Times New Roman"/>
          <w:sz w:val="26"/>
          <w:szCs w:val="26"/>
        </w:rPr>
        <w:t> </w:t>
      </w:r>
      <w:r w:rsidR="00CA595A">
        <w:rPr>
          <w:rFonts w:ascii="Times New Roman" w:hAnsi="Times New Roman" w:cs="Times New Roman"/>
          <w:sz w:val="26"/>
          <w:szCs w:val="26"/>
        </w:rPr>
        <w:t xml:space="preserve">839,70 </w:t>
      </w:r>
      <w:r w:rsidR="00016D9D" w:rsidRPr="008011F6">
        <w:rPr>
          <w:rFonts w:ascii="Times New Roman" w:hAnsi="Times New Roman" w:cs="Times New Roman"/>
          <w:sz w:val="26"/>
          <w:szCs w:val="26"/>
        </w:rPr>
        <w:t>руб.</w:t>
      </w:r>
      <w:r w:rsidR="00594C74" w:rsidRPr="008011F6">
        <w:rPr>
          <w:rFonts w:ascii="Times New Roman" w:hAnsi="Times New Roman" w:cs="Times New Roman"/>
          <w:sz w:val="26"/>
          <w:szCs w:val="26"/>
        </w:rPr>
        <w:t xml:space="preserve"> и </w:t>
      </w:r>
      <w:r w:rsidR="00FE00D3" w:rsidRPr="008011F6">
        <w:rPr>
          <w:rFonts w:ascii="Times New Roman" w:hAnsi="Times New Roman" w:cs="Times New Roman"/>
          <w:sz w:val="26"/>
          <w:szCs w:val="26"/>
        </w:rPr>
        <w:t xml:space="preserve">задолженность собственников земельных участков </w:t>
      </w:r>
      <w:r w:rsidR="00A30463">
        <w:rPr>
          <w:rFonts w:ascii="Times New Roman" w:hAnsi="Times New Roman" w:cs="Times New Roman"/>
          <w:sz w:val="26"/>
          <w:szCs w:val="26"/>
        </w:rPr>
        <w:t>98 400</w:t>
      </w:r>
      <w:r w:rsidR="00594C74" w:rsidRPr="008011F6">
        <w:rPr>
          <w:rFonts w:ascii="Times New Roman" w:hAnsi="Times New Roman" w:cs="Times New Roman"/>
          <w:sz w:val="26"/>
          <w:szCs w:val="26"/>
        </w:rPr>
        <w:t xml:space="preserve"> руб. </w:t>
      </w:r>
      <w:r w:rsidR="00804D18" w:rsidRPr="008011F6">
        <w:rPr>
          <w:rFonts w:ascii="Times New Roman" w:hAnsi="Times New Roman" w:cs="Times New Roman"/>
          <w:sz w:val="26"/>
          <w:szCs w:val="26"/>
        </w:rPr>
        <w:t xml:space="preserve">Поступлений за въезд грузового транспорта может быть </w:t>
      </w:r>
      <w:r w:rsidR="00FE00D3" w:rsidRPr="008011F6">
        <w:rPr>
          <w:rFonts w:ascii="Times New Roman" w:hAnsi="Times New Roman" w:cs="Times New Roman"/>
          <w:sz w:val="26"/>
          <w:szCs w:val="26"/>
        </w:rPr>
        <w:t>недостаточно</w:t>
      </w:r>
      <w:r w:rsidR="00804D18" w:rsidRPr="008011F6">
        <w:rPr>
          <w:rFonts w:ascii="Times New Roman" w:hAnsi="Times New Roman" w:cs="Times New Roman"/>
          <w:sz w:val="26"/>
          <w:szCs w:val="26"/>
        </w:rPr>
        <w:t xml:space="preserve"> для проведения дорожных работ</w:t>
      </w:r>
      <w:r w:rsidR="00C85926" w:rsidRPr="008011F6">
        <w:rPr>
          <w:rFonts w:ascii="Times New Roman" w:hAnsi="Times New Roman" w:cs="Times New Roman"/>
          <w:sz w:val="26"/>
          <w:szCs w:val="26"/>
        </w:rPr>
        <w:t>, указанных в пп. 1-4</w:t>
      </w:r>
      <w:r w:rsidR="00804D18" w:rsidRPr="008011F6">
        <w:rPr>
          <w:rFonts w:ascii="Times New Roman" w:hAnsi="Times New Roman" w:cs="Times New Roman"/>
          <w:sz w:val="26"/>
          <w:szCs w:val="26"/>
        </w:rPr>
        <w:t>.</w:t>
      </w:r>
    </w:p>
    <w:p w14:paraId="68407104" w14:textId="0A9FDEB1" w:rsidR="001C51B1" w:rsidRPr="008011F6" w:rsidRDefault="00AE3EBD" w:rsidP="00AC6C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011F6">
        <w:rPr>
          <w:rFonts w:ascii="Times New Roman" w:hAnsi="Times New Roman" w:cs="Times New Roman"/>
          <w:sz w:val="26"/>
          <w:szCs w:val="26"/>
        </w:rPr>
        <w:t>В случае недостаточности денежных средств, поступивших за въезд грузового транспорта, разрешается расходование целевого взноса «Ремонт дорог 2024» для проведения дорожных работ, указанных в пп. 1-4.</w:t>
      </w:r>
    </w:p>
    <w:sectPr w:rsidR="001C51B1" w:rsidRPr="0080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B19"/>
    <w:rsid w:val="00016D9D"/>
    <w:rsid w:val="000B05A6"/>
    <w:rsid w:val="001C51B1"/>
    <w:rsid w:val="003C1B4D"/>
    <w:rsid w:val="003E059D"/>
    <w:rsid w:val="003E25F4"/>
    <w:rsid w:val="00401761"/>
    <w:rsid w:val="00404F8C"/>
    <w:rsid w:val="00594C74"/>
    <w:rsid w:val="005D16AC"/>
    <w:rsid w:val="0061044B"/>
    <w:rsid w:val="007D1548"/>
    <w:rsid w:val="007D713D"/>
    <w:rsid w:val="008011F6"/>
    <w:rsid w:val="00804D18"/>
    <w:rsid w:val="008B720A"/>
    <w:rsid w:val="009859E8"/>
    <w:rsid w:val="00990D9E"/>
    <w:rsid w:val="009966B3"/>
    <w:rsid w:val="00A30463"/>
    <w:rsid w:val="00AA73E1"/>
    <w:rsid w:val="00AC6CF4"/>
    <w:rsid w:val="00AE3EBD"/>
    <w:rsid w:val="00B25F5D"/>
    <w:rsid w:val="00B95214"/>
    <w:rsid w:val="00C85926"/>
    <w:rsid w:val="00CA595A"/>
    <w:rsid w:val="00CE4663"/>
    <w:rsid w:val="00E34F9B"/>
    <w:rsid w:val="00E41AD9"/>
    <w:rsid w:val="00E57280"/>
    <w:rsid w:val="00E86B19"/>
    <w:rsid w:val="00F12D27"/>
    <w:rsid w:val="00F50ECA"/>
    <w:rsid w:val="00FD1446"/>
    <w:rsid w:val="00FE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CA2DA"/>
  <w15:chartTrackingRefBased/>
  <w15:docId w15:val="{0DF5448F-156A-41B9-8D80-B239ECE64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6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6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6B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6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6B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6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6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6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6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6B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6B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6B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6B1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6B1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6B1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6B1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6B1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6B1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6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6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6B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6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6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6B1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6B1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6B1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6B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6B1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6B1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Степанова</dc:creator>
  <cp:keywords/>
  <dc:description/>
  <cp:lastModifiedBy>Маргарита Степанова</cp:lastModifiedBy>
  <cp:revision>31</cp:revision>
  <dcterms:created xsi:type="dcterms:W3CDTF">2026-05-19T19:31:00Z</dcterms:created>
  <dcterms:modified xsi:type="dcterms:W3CDTF">2026-06-01T09:56:00Z</dcterms:modified>
</cp:coreProperties>
</file>